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1E" w:rsidRDefault="000C7E1E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0C7E1E" w:rsidRDefault="000C7E1E">
      <w:pPr>
        <w:pStyle w:val="ConsPlusNormal"/>
        <w:jc w:val="right"/>
      </w:pPr>
      <w:r>
        <w:t>постановлением Правительства</w:t>
      </w:r>
    </w:p>
    <w:p w:rsidR="000C7E1E" w:rsidRDefault="000C7E1E">
      <w:pPr>
        <w:pStyle w:val="ConsPlusNormal"/>
        <w:jc w:val="right"/>
      </w:pPr>
      <w:r>
        <w:t>Архангельской области</w:t>
      </w:r>
    </w:p>
    <w:p w:rsidR="000C7E1E" w:rsidRDefault="000C7E1E">
      <w:pPr>
        <w:pStyle w:val="ConsPlusNormal"/>
        <w:jc w:val="right"/>
      </w:pPr>
      <w:r>
        <w:t>от 21.02.2017 N 85-пп</w:t>
      </w:r>
    </w:p>
    <w:p w:rsidR="000C7E1E" w:rsidRDefault="000C7E1E">
      <w:pPr>
        <w:pStyle w:val="ConsPlusNormal"/>
        <w:jc w:val="both"/>
      </w:pPr>
    </w:p>
    <w:p w:rsidR="000C7E1E" w:rsidRDefault="000C7E1E">
      <w:pPr>
        <w:pStyle w:val="ConsPlusTitle"/>
        <w:jc w:val="center"/>
      </w:pPr>
      <w:bookmarkStart w:id="1" w:name="P4125"/>
      <w:bookmarkEnd w:id="1"/>
      <w:r>
        <w:t>ПОРЯДОК</w:t>
      </w:r>
    </w:p>
    <w:p w:rsidR="000C7E1E" w:rsidRDefault="000C7E1E">
      <w:pPr>
        <w:pStyle w:val="ConsPlusTitle"/>
        <w:jc w:val="center"/>
      </w:pPr>
      <w:r>
        <w:t>ПРЕДОСТАВЛЕНИЯ ПУТЕВОК ДЕТЯМ, ОБУЧАЮЩИМСЯ С 5 ПО 8 КЛАСС</w:t>
      </w:r>
    </w:p>
    <w:p w:rsidR="000C7E1E" w:rsidRDefault="000C7E1E">
      <w:pPr>
        <w:pStyle w:val="ConsPlusTitle"/>
        <w:jc w:val="center"/>
      </w:pPr>
      <w:r>
        <w:t>ПО ОБЩЕОБРАЗОВАТЕЛЬНЫМ ПРОГРАММАМ И ПРОЖИВАЮЩИМ</w:t>
      </w:r>
    </w:p>
    <w:p w:rsidR="000C7E1E" w:rsidRDefault="000C7E1E">
      <w:pPr>
        <w:pStyle w:val="ConsPlusTitle"/>
        <w:jc w:val="center"/>
      </w:pPr>
      <w:r>
        <w:t>НА ТЕРРИТОРИИ АРХАНГЕЛЬСКОЙ ОБЛАСТИ, ОТНОСЯЩЕЙСЯ</w:t>
      </w:r>
    </w:p>
    <w:p w:rsidR="000C7E1E" w:rsidRDefault="000C7E1E">
      <w:pPr>
        <w:pStyle w:val="ConsPlusTitle"/>
        <w:jc w:val="center"/>
      </w:pPr>
      <w:r>
        <w:t>К АРКТИЧЕСКОЙ ЗОНЕ РОССИЙСКОЙ ФЕДЕРАЦИИ, В ОРГАНИЗАЦИИ,</w:t>
      </w:r>
    </w:p>
    <w:p w:rsidR="000C7E1E" w:rsidRDefault="000C7E1E">
      <w:pPr>
        <w:pStyle w:val="ConsPlusTitle"/>
        <w:jc w:val="center"/>
      </w:pPr>
      <w:r>
        <w:t>ОКАЗЫВАЮЩИЕ УСЛУГИ ПО ОРГАНИЗАЦИИ ОТДЫХА</w:t>
      </w:r>
    </w:p>
    <w:p w:rsidR="000C7E1E" w:rsidRDefault="000C7E1E">
      <w:pPr>
        <w:pStyle w:val="ConsPlusTitle"/>
        <w:jc w:val="center"/>
      </w:pPr>
      <w:r>
        <w:t>И ОЗДОРОВЛЕНИЯ ДЕТЕЙ</w:t>
      </w:r>
    </w:p>
    <w:p w:rsidR="000C7E1E" w:rsidRDefault="000C7E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0C7E1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E1E" w:rsidRDefault="000C7E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E1E" w:rsidRDefault="000C7E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7E1E" w:rsidRDefault="000C7E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7E1E" w:rsidRDefault="000C7E1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Архангельской области</w:t>
            </w:r>
            <w:proofErr w:type="gramEnd"/>
          </w:p>
          <w:p w:rsidR="000C7E1E" w:rsidRDefault="000C7E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01.02.2022 </w:t>
            </w:r>
            <w:hyperlink r:id="rId5">
              <w:r>
                <w:rPr>
                  <w:color w:val="0000FF"/>
                </w:rPr>
                <w:t>N 41-пп</w:t>
              </w:r>
            </w:hyperlink>
            <w:r>
              <w:rPr>
                <w:color w:val="392C69"/>
              </w:rPr>
              <w:t xml:space="preserve">, от 30.03.2022 </w:t>
            </w:r>
            <w:hyperlink r:id="rId6">
              <w:r>
                <w:rPr>
                  <w:color w:val="0000FF"/>
                </w:rPr>
                <w:t>N 185-пп</w:t>
              </w:r>
            </w:hyperlink>
            <w:r>
              <w:rPr>
                <w:color w:val="392C69"/>
              </w:rPr>
              <w:t xml:space="preserve">, от 03.08.2022 </w:t>
            </w:r>
            <w:hyperlink r:id="rId7">
              <w:r>
                <w:rPr>
                  <w:color w:val="0000FF"/>
                </w:rPr>
                <w:t>N 565-пп</w:t>
              </w:r>
            </w:hyperlink>
            <w:r>
              <w:rPr>
                <w:color w:val="392C69"/>
              </w:rPr>
              <w:t>,</w:t>
            </w:r>
          </w:p>
          <w:p w:rsidR="000C7E1E" w:rsidRDefault="000C7E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14.11.2022 </w:t>
            </w:r>
            <w:hyperlink r:id="rId8">
              <w:r>
                <w:rPr>
                  <w:color w:val="0000FF"/>
                </w:rPr>
                <w:t>N 915-пп</w:t>
              </w:r>
            </w:hyperlink>
            <w:r>
              <w:rPr>
                <w:color w:val="392C69"/>
              </w:rPr>
              <w:t xml:space="preserve">, от 09.03.2023 </w:t>
            </w:r>
            <w:hyperlink r:id="rId9">
              <w:r>
                <w:rPr>
                  <w:color w:val="0000FF"/>
                </w:rPr>
                <w:t>N 221-пп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E1E" w:rsidRDefault="000C7E1E">
            <w:pPr>
              <w:pStyle w:val="ConsPlusNormal"/>
            </w:pPr>
          </w:p>
        </w:tc>
      </w:tr>
    </w:tbl>
    <w:p w:rsidR="000C7E1E" w:rsidRDefault="000C7E1E">
      <w:pPr>
        <w:pStyle w:val="ConsPlusNormal"/>
        <w:jc w:val="both"/>
      </w:pPr>
    </w:p>
    <w:p w:rsidR="000C7E1E" w:rsidRDefault="000C7E1E">
      <w:pPr>
        <w:pStyle w:val="ConsPlusTitle"/>
        <w:jc w:val="center"/>
        <w:outlineLvl w:val="1"/>
      </w:pPr>
      <w:r>
        <w:t>I. Общие положения</w:t>
      </w:r>
    </w:p>
    <w:p w:rsidR="000C7E1E" w:rsidRDefault="000C7E1E">
      <w:pPr>
        <w:pStyle w:val="ConsPlusNormal"/>
        <w:jc w:val="both"/>
      </w:pPr>
    </w:p>
    <w:p w:rsidR="000C7E1E" w:rsidRDefault="000C7E1E">
      <w:pPr>
        <w:pStyle w:val="ConsPlusNormal"/>
        <w:ind w:firstLine="540"/>
        <w:jc w:val="both"/>
      </w:pPr>
      <w:bookmarkStart w:id="2" w:name="P4139"/>
      <w:bookmarkEnd w:id="2"/>
      <w:r>
        <w:t xml:space="preserve">1. </w:t>
      </w:r>
      <w:proofErr w:type="gramStart"/>
      <w:r>
        <w:t xml:space="preserve">Настоящий Порядок, разработанный в соответствии со </w:t>
      </w:r>
      <w:hyperlink r:id="rId10">
        <w:r>
          <w:rPr>
            <w:color w:val="0000FF"/>
          </w:rPr>
          <w:t>статьями 1</w:t>
        </w:r>
      </w:hyperlink>
      <w:r>
        <w:t xml:space="preserve">, </w:t>
      </w:r>
      <w:hyperlink r:id="rId11">
        <w:r>
          <w:rPr>
            <w:color w:val="0000FF"/>
          </w:rPr>
          <w:t>12.1</w:t>
        </w:r>
      </w:hyperlink>
      <w:r>
        <w:t xml:space="preserve"> Федерального закона от 24 июля 1998 года N 124-ФЗ "Об основных гарантиях прав ребенка в Российской Федерации" (далее - Федеральный закон "Об основных гарантиях прав ребенка в Российской Федерации"), </w:t>
      </w:r>
      <w:hyperlink r:id="rId12">
        <w:r>
          <w:rPr>
            <w:color w:val="0000FF"/>
          </w:rPr>
          <w:t>пунктом 4</w:t>
        </w:r>
      </w:hyperlink>
      <w:r>
        <w:t xml:space="preserve"> Правил предоставления субсидии из федерального бюджета бюджетам субъектов Российской Федерации на обеспечение отдыха и оздоровления детей, проживающих в Арктической зоне Российской</w:t>
      </w:r>
      <w:proofErr w:type="gramEnd"/>
      <w:r>
        <w:t xml:space="preserve"> </w:t>
      </w:r>
      <w:proofErr w:type="gramStart"/>
      <w:r>
        <w:t xml:space="preserve">Федерации, являющихся приложением N 32 к государственной </w:t>
      </w:r>
      <w:hyperlink r:id="rId13">
        <w:r>
          <w:rPr>
            <w:color w:val="0000FF"/>
          </w:rPr>
          <w:t>программе</w:t>
        </w:r>
      </w:hyperlink>
      <w:r>
        <w:t xml:space="preserve"> Российской Федерации "Развитие образования", утвержденной постановлением Правительства Российской Федерации от 26 декабря 2017 года N 1642, пунктом 5 статьи 12 областного закона от 30 сентября 2011 года N 326-24-ОЗ "Об организации и обеспечении отдыха, оздоровления и занятости детей" (далее - областной закон N 326-24-ОЗ), устанавливает порядок и условия предоставления детям, обучающимся с 5</w:t>
      </w:r>
      <w:proofErr w:type="gramEnd"/>
      <w:r>
        <w:t xml:space="preserve"> </w:t>
      </w:r>
      <w:proofErr w:type="gramStart"/>
      <w:r>
        <w:t xml:space="preserve">по 8 класс по общеобразовательным программам и проживающим на территории Архангельской области, относящейся к Арктической зоне Российской Федерации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13 июля 2020 года N 193-ФЗ "О государственной поддержке предпринимательской деятельности в Арктической зоне Российской Федерации", следующих мер социальной поддержки в сфере обеспечения отдыха и оздоровления детей (далее соответственно - дети, Арктическая зона, меры социальной поддержки):</w:t>
      </w:r>
      <w:proofErr w:type="gramEnd"/>
    </w:p>
    <w:p w:rsidR="000C7E1E" w:rsidRDefault="000C7E1E">
      <w:pPr>
        <w:pStyle w:val="ConsPlusNormal"/>
        <w:spacing w:before="220"/>
        <w:ind w:firstLine="540"/>
        <w:jc w:val="both"/>
      </w:pPr>
      <w:bookmarkStart w:id="3" w:name="P4140"/>
      <w:bookmarkEnd w:id="3"/>
      <w:proofErr w:type="gramStart"/>
      <w:r>
        <w:t>1) предоставление путевки в организации отдыха детей и их оздоровления, расположенные на Черноморском побережье Краснодарского края, Республики Крым и г. Севастополя, на побережьях Азовского, Каспийского и Японского морей, а также в Республике Адыгея, на курортах Кавказских Минеральных Вод, осуществляющие деятельность на объектах стационарного действия с круглосуточным пребыванием детей и обеспечением питания в течение лагерной смены (сезонного или круглогодичного действия), включенные</w:t>
      </w:r>
      <w:proofErr w:type="gramEnd"/>
      <w:r>
        <w:t xml:space="preserve"> в реестры организаций отдыха детей и их оздоровления в субъектах Российской Федерации (далее соответственно - путевка, организации отдыха детей и их оздоровления);</w:t>
      </w:r>
    </w:p>
    <w:p w:rsidR="000C7E1E" w:rsidRDefault="000C7E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01.02.2022 N 41-пп)</w:t>
      </w:r>
    </w:p>
    <w:p w:rsidR="000C7E1E" w:rsidRDefault="000C7E1E">
      <w:pPr>
        <w:pStyle w:val="ConsPlusNormal"/>
        <w:spacing w:before="220"/>
        <w:ind w:firstLine="540"/>
        <w:jc w:val="both"/>
      </w:pPr>
      <w:bookmarkStart w:id="4" w:name="P4142"/>
      <w:bookmarkEnd w:id="4"/>
      <w:r>
        <w:t>2) бесплатный проезд до места нахождения организации отдыха детей и их оздоровления и обратно;</w:t>
      </w:r>
    </w:p>
    <w:p w:rsidR="000C7E1E" w:rsidRDefault="000C7E1E">
      <w:pPr>
        <w:pStyle w:val="ConsPlusNormal"/>
        <w:spacing w:before="220"/>
        <w:ind w:firstLine="540"/>
        <w:jc w:val="both"/>
      </w:pPr>
      <w:bookmarkStart w:id="5" w:name="P4143"/>
      <w:bookmarkEnd w:id="5"/>
      <w:r>
        <w:t>3) оплата стоимости услуг лиц, сопровождающих детей, до места нахождения организации отдыха детей и их оздоровления в составе организованной группы детей и обратно.</w:t>
      </w:r>
    </w:p>
    <w:p w:rsidR="000C7E1E" w:rsidRDefault="000C7E1E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3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01.02.2022 N 41-пп)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2. Меры социальной поддержки предоставляются на ребенка не чаще одного раза в календарный год.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3. Длительность путевки должна составлять не менее 7 дней и не более 21 дня.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4. Расходы по оплате стоимости проезда детей в организацию отдыха детей и их оздоровления и обратно рассчитываются по следующим нормам: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1) воздушным транспортом - по тарифу экономического класса;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2) морским и речным транспортом - по тарифам, устанавливаемым перевозчиком, но не выше стоимости проезда в четырехместной каюте;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3) железнодорожным транспортом - в вагоне экономического класса.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Расходы по проезду до станции, пристани, аэропорта осуществляются по тарифам экономического класса.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5. Организация обеспечения предоставления мер социальной поддержки возлагается на министерство труда, занятости и социального развития Архангельской области (далее - министерство).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Обеспечение предоставления мер социальной поддержки, указанных в </w:t>
      </w:r>
      <w:hyperlink w:anchor="P4139">
        <w:r>
          <w:rPr>
            <w:color w:val="0000FF"/>
          </w:rPr>
          <w:t>пункте 1</w:t>
        </w:r>
      </w:hyperlink>
      <w:r>
        <w:t xml:space="preserve"> настоящего Порядка, осуществляется государственным казенным учреждением Архангельской области "Архангельский областной центр социальной защиты населения" (далее - государственное учреждение) в соответствии с требованиями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  <w:proofErr w:type="gramEnd"/>
    </w:p>
    <w:p w:rsidR="000C7E1E" w:rsidRDefault="000C7E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01.02.2022 N 41-пп)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01.02.2022 N 41-пп.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Государственное учреждение до 15 марта текущего календарного года направляет в министерство перечень организаций отдыха детей и их оздоровления, в которые детям в текущем календарном году предоставляются путевки в организации отдыха детей и их оздоровления (далее - перечень организаций отдыха детей и их оздоровления), для опубликования его на официальном сайте министерства в информационно-телекоммуникационной сети "Интернет".</w:t>
      </w:r>
      <w:proofErr w:type="gramEnd"/>
    </w:p>
    <w:p w:rsidR="000C7E1E" w:rsidRDefault="000C7E1E">
      <w:pPr>
        <w:pStyle w:val="ConsPlusNormal"/>
        <w:spacing w:before="220"/>
        <w:ind w:firstLine="540"/>
        <w:jc w:val="both"/>
      </w:pPr>
      <w:r>
        <w:t>Министерство в срок до 20 марта текущего календарного года опубликовывает перечень организаций отдыха детей и их оздоровления на официальном сайте министерства в информационно-телекоммуникационной сети "Интернет".</w:t>
      </w:r>
    </w:p>
    <w:p w:rsidR="000C7E1E" w:rsidRDefault="000C7E1E">
      <w:pPr>
        <w:pStyle w:val="ConsPlusNormal"/>
        <w:spacing w:before="220"/>
        <w:ind w:firstLine="540"/>
        <w:jc w:val="both"/>
      </w:pPr>
      <w:bookmarkStart w:id="6" w:name="P4158"/>
      <w:bookmarkEnd w:id="6"/>
      <w:proofErr w:type="gramStart"/>
      <w:r>
        <w:t>В случае необходимости актуализации перечня организаций отдыха детей и их оздоровления государственное учреждение в течение трех рабочих дней со дня возникновения обстоятельств, послуживших основанием для внесения изменений в перечень организаций отдыха детей и их оздоровления, направляет в министерство актуализированный перечень организаций отдыха детей и их оздоровления для опубликования его на официальном сайте министерства в информационно-телекоммуникационной сети "Интернет".</w:t>
      </w:r>
      <w:proofErr w:type="gramEnd"/>
    </w:p>
    <w:p w:rsidR="000C7E1E" w:rsidRDefault="000C7E1E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03.08.2022 N 565-пп)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 xml:space="preserve">В случае, указанном в </w:t>
      </w:r>
      <w:hyperlink w:anchor="P4158">
        <w:r>
          <w:rPr>
            <w:color w:val="0000FF"/>
          </w:rPr>
          <w:t>абзаце третьем</w:t>
        </w:r>
      </w:hyperlink>
      <w:r>
        <w:t xml:space="preserve"> настоящего пункта, министерство в течение одного рабочего дня со дня </w:t>
      </w:r>
      <w:proofErr w:type="gramStart"/>
      <w:r>
        <w:t>получения актуализированного перечня организаций отдыха детей</w:t>
      </w:r>
      <w:proofErr w:type="gramEnd"/>
      <w:r>
        <w:t xml:space="preserve"> и их оздоровления опубликовывает актуализированный перечень организаций отдыха детей и их </w:t>
      </w:r>
      <w:r>
        <w:lastRenderedPageBreak/>
        <w:t>оздоровления на официальном сайте министерства в информационно-телекоммуникационной сети "Интернет".</w:t>
      </w:r>
    </w:p>
    <w:p w:rsidR="000C7E1E" w:rsidRDefault="000C7E1E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03.08.2022 N 565-пп)</w:t>
      </w:r>
    </w:p>
    <w:p w:rsidR="000C7E1E" w:rsidRDefault="000C7E1E">
      <w:pPr>
        <w:pStyle w:val="ConsPlusNormal"/>
        <w:jc w:val="both"/>
      </w:pPr>
    </w:p>
    <w:p w:rsidR="000C7E1E" w:rsidRDefault="000C7E1E">
      <w:pPr>
        <w:pStyle w:val="ConsPlusTitle"/>
        <w:jc w:val="center"/>
        <w:outlineLvl w:val="1"/>
      </w:pPr>
      <w:r>
        <w:t>II. Порядок представления документов для получения меры</w:t>
      </w:r>
    </w:p>
    <w:p w:rsidR="000C7E1E" w:rsidRDefault="000C7E1E">
      <w:pPr>
        <w:pStyle w:val="ConsPlusTitle"/>
        <w:jc w:val="center"/>
      </w:pPr>
      <w:r>
        <w:t>социальной поддержки</w:t>
      </w:r>
    </w:p>
    <w:p w:rsidR="000C7E1E" w:rsidRDefault="000C7E1E">
      <w:pPr>
        <w:pStyle w:val="ConsPlusNormal"/>
        <w:jc w:val="both"/>
      </w:pPr>
    </w:p>
    <w:p w:rsidR="000C7E1E" w:rsidRDefault="000C7E1E">
      <w:pPr>
        <w:pStyle w:val="ConsPlusNormal"/>
        <w:ind w:firstLine="540"/>
        <w:jc w:val="both"/>
      </w:pPr>
      <w:bookmarkStart w:id="7" w:name="P4166"/>
      <w:bookmarkEnd w:id="7"/>
      <w:r>
        <w:t>8. Для получения мер социальной поддержки один из родителей (иной законный представитель) детей (далее - заявитель) представляет в государственное учреждение: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1) заявление о предоставлении мер социальной поддержки по форме, утвержденной постановлением министерства (далее - заявление);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 xml:space="preserve">2) исключен. -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09.03.2023 N 221-пп;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3) документ, подтверждающий обучение ребенка с 5 по 8 класс по общеобразовательным программам, выданный не ранее чем за 10 рабочих дней до дня подачи заявления;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4) судебные решения об определении места жительства (места пребывания) ребенка либо об установлении факта проживания (пребывания) заявителя или ребенка в определенном жилом помещении, если место жительства (место пребывания) ребенка и (или) заявителя определено или установлено указанными судебными решениями;</w:t>
      </w:r>
    </w:p>
    <w:p w:rsidR="000C7E1E" w:rsidRDefault="000C7E1E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09.03.2023 N 221-пп)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5) документ, удостоверяющий личность, с отметкой о выдаче вида на жительство - в случае обращения иностранных граждан и лиц без гражданства, постоянно проживающих на территории Российской Федерации;</w:t>
      </w:r>
    </w:p>
    <w:p w:rsidR="000C7E1E" w:rsidRDefault="000C7E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</w:t>
      </w:r>
      <w:proofErr w:type="gramStart"/>
      <w:r>
        <w:t>введен</w:t>
      </w:r>
      <w:proofErr w:type="gramEnd"/>
      <w:r>
        <w:t xml:space="preserve">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30.03.2022 N 185-пп;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09.03.2023 N 221-пп)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 xml:space="preserve">6) в </w:t>
      </w:r>
      <w:proofErr w:type="gramStart"/>
      <w:r>
        <w:t>случаях</w:t>
      </w:r>
      <w:proofErr w:type="gramEnd"/>
      <w:r>
        <w:t xml:space="preserve"> когда регистрация рождения ребенка произведена компетентным органом иностранного государства: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документ и его копия, подтверждающий факт рождения и регистрации ребенка, выданный и удостоверенный штампом "</w:t>
      </w:r>
      <w:proofErr w:type="spellStart"/>
      <w:r>
        <w:t>апостиль</w:t>
      </w:r>
      <w:proofErr w:type="spellEnd"/>
      <w:r>
        <w:t>" компетентным органом иностранного государства, с удостоверенным переводом на русский язык - 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года;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документ и его копия,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государства, не являющегося участником указанной в настоящем подпункте Конвенции;</w:t>
      </w:r>
    </w:p>
    <w:p w:rsidR="000C7E1E" w:rsidRDefault="000C7E1E">
      <w:pPr>
        <w:pStyle w:val="ConsPlusNormal"/>
        <w:spacing w:before="220"/>
        <w:ind w:firstLine="540"/>
        <w:jc w:val="both"/>
      </w:pPr>
      <w:proofErr w:type="gramStart"/>
      <w:r>
        <w:t>документ и его копия,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печатью, - 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года.</w:t>
      </w:r>
      <w:proofErr w:type="gramEnd"/>
    </w:p>
    <w:p w:rsidR="000C7E1E" w:rsidRDefault="000C7E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</w:t>
      </w:r>
      <w:proofErr w:type="gramStart"/>
      <w:r>
        <w:t>введен</w:t>
      </w:r>
      <w:proofErr w:type="gramEnd"/>
      <w:r>
        <w:t xml:space="preserve">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30.03.2022 N 185-пп)</w:t>
      </w:r>
    </w:p>
    <w:p w:rsidR="000C7E1E" w:rsidRDefault="000C7E1E">
      <w:pPr>
        <w:pStyle w:val="ConsPlusNormal"/>
        <w:spacing w:before="220"/>
        <w:ind w:firstLine="540"/>
        <w:jc w:val="both"/>
      </w:pPr>
      <w:bookmarkStart w:id="8" w:name="P4179"/>
      <w:bookmarkEnd w:id="8"/>
      <w:r>
        <w:t>9. Заявитель вправе по собственной инициативе представить следующие документы: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 xml:space="preserve">1) документ, подтверждающий регистрацию ребенка в системе индивидуального (персонифицированного) учета в системах обязательного пенсионного страхования и </w:t>
      </w:r>
      <w:r>
        <w:lastRenderedPageBreak/>
        <w:t>обязательного социального страхования и обязательного социального страхования, на бумажном носителе или в форме электронного документа;</w:t>
      </w:r>
    </w:p>
    <w:p w:rsidR="000C7E1E" w:rsidRDefault="000C7E1E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14.11.2022 N 915-пп)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2) документ органа регистрационного учета граждан Российской Федерации по месту пребывания и по месту жительства в пределах Российской Федерации, подтверждающий проживание ребенка на территории Архангельской области, относящейся к Арктической зоне. При этом указанный документ должен быть выдан не ранее чем за 10 календарных дней до дня представления заявления;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3) свидетельство о рождении (для детей в возрасте до 14 лет) или паспорт (для детей в возрасте 14 лет и старше);</w:t>
      </w:r>
    </w:p>
    <w:p w:rsidR="000C7E1E" w:rsidRDefault="000C7E1E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09.03.2023 N 221-пп)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4) страховой медицинский полис обязательного медицинского страхования.</w:t>
      </w:r>
    </w:p>
    <w:p w:rsidR="000C7E1E" w:rsidRDefault="000C7E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</w:t>
      </w:r>
      <w:proofErr w:type="gramStart"/>
      <w:r>
        <w:t>введен</w:t>
      </w:r>
      <w:proofErr w:type="gramEnd"/>
      <w:r>
        <w:t xml:space="preserve">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09.03.2023 N 221-пп)</w:t>
      </w:r>
    </w:p>
    <w:p w:rsidR="000C7E1E" w:rsidRDefault="000C7E1E">
      <w:pPr>
        <w:pStyle w:val="ConsPlusNormal"/>
        <w:spacing w:before="220"/>
        <w:ind w:firstLine="540"/>
        <w:jc w:val="both"/>
      </w:pPr>
      <w:bookmarkStart w:id="9" w:name="P4187"/>
      <w:bookmarkEnd w:id="9"/>
      <w:r>
        <w:t xml:space="preserve">10. Документы и копии документов, указанные в </w:t>
      </w:r>
      <w:hyperlink w:anchor="P4166">
        <w:r>
          <w:rPr>
            <w:color w:val="0000FF"/>
          </w:rPr>
          <w:t>пунктах 8</w:t>
        </w:r>
      </w:hyperlink>
      <w:r>
        <w:t xml:space="preserve"> и </w:t>
      </w:r>
      <w:hyperlink w:anchor="P4179">
        <w:r>
          <w:rPr>
            <w:color w:val="0000FF"/>
          </w:rPr>
          <w:t>9</w:t>
        </w:r>
      </w:hyperlink>
      <w:r>
        <w:t xml:space="preserve"> настоящего Порядка, представляются заявителем в государственное учреждение:</w:t>
      </w:r>
    </w:p>
    <w:p w:rsidR="000C7E1E" w:rsidRDefault="000C7E1E">
      <w:pPr>
        <w:pStyle w:val="ConsPlusNormal"/>
        <w:spacing w:before="220"/>
        <w:ind w:firstLine="540"/>
        <w:jc w:val="both"/>
      </w:pPr>
      <w:bookmarkStart w:id="10" w:name="P4188"/>
      <w:bookmarkEnd w:id="10"/>
      <w:r>
        <w:t>1) лично или через представителя. В данном случае документы представляются в виде подлинников, копии документов - с предъявлением подлинников соответствующих документов. Копии документов заверяются печатью государственного учреждения;</w:t>
      </w:r>
    </w:p>
    <w:p w:rsidR="000C7E1E" w:rsidRDefault="000C7E1E">
      <w:pPr>
        <w:pStyle w:val="ConsPlusNormal"/>
        <w:spacing w:before="220"/>
        <w:ind w:firstLine="540"/>
        <w:jc w:val="both"/>
      </w:pPr>
      <w:bookmarkStart w:id="11" w:name="P4189"/>
      <w:bookmarkEnd w:id="11"/>
      <w:r>
        <w:t>2) через многофункциональный центр предоставления государственных и муниципальных услуг и (или) привлекаемые им организации. В данном случае документы представляются в виде подлинников, копии документов - с предъявлением подлинников соответствующих документов. Копии документов заверяются штампом (печатью) многофункционального центра предоставления государственных и муниципальных услуг и (или) привлекаемой им организации;</w:t>
      </w:r>
    </w:p>
    <w:p w:rsidR="000C7E1E" w:rsidRDefault="000C7E1E">
      <w:pPr>
        <w:pStyle w:val="ConsPlusNormal"/>
        <w:spacing w:before="220"/>
        <w:ind w:firstLine="540"/>
        <w:jc w:val="both"/>
      </w:pPr>
      <w:bookmarkStart w:id="12" w:name="P4190"/>
      <w:bookmarkEnd w:id="12"/>
      <w:r>
        <w:t>3) в электронном виде с использованием единого портала, а также в электронном виде с использованием Архангельского регионального портала государственных и муниципальных услуг (функций) или официальном сайте министерства в информационно-телекоммуникационной сети "Интернет". Формирование запроса заявителя в электронной форме осуществляется посредством заполнения электронной формы запроса на едином портале или Архангельском региональном портале государственных и муниципальных услуг (функций) без необходимости дополнительной подачи запроса заявителя в какой-либо иной форме. Подача заявления данным способом осуществляется с использованием простой электронной подписи при условии, что личность заявителя установлена в ходе личного приема при выдаче ключа простой электронной подписи. В данном случае представляются сканированные документы и копии документов;</w:t>
      </w:r>
    </w:p>
    <w:p w:rsidR="000C7E1E" w:rsidRDefault="000C7E1E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03.08.2022 N 565-пп)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 xml:space="preserve">4) исключен. - </w:t>
      </w:r>
      <w:hyperlink r:id="rId3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30.03.2022 N 185-пп.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 xml:space="preserve">Каждый документ (копия документа), указанный в </w:t>
      </w:r>
      <w:hyperlink w:anchor="P4166">
        <w:r>
          <w:rPr>
            <w:color w:val="0000FF"/>
          </w:rPr>
          <w:t>пунктах 8</w:t>
        </w:r>
      </w:hyperlink>
      <w:r>
        <w:t xml:space="preserve"> и </w:t>
      </w:r>
      <w:hyperlink w:anchor="P4179">
        <w:r>
          <w:rPr>
            <w:color w:val="0000FF"/>
          </w:rPr>
          <w:t>9</w:t>
        </w:r>
      </w:hyperlink>
      <w:r>
        <w:t xml:space="preserve"> настоящего Порядка, представляется в одном экземпляре.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От имени заявителя вправе выступать его представитель при предъявлении документа, удостоверяющего его личность, и доверенности, оформленной в соответствии с гражданским законодательством.</w:t>
      </w:r>
    </w:p>
    <w:p w:rsidR="000C7E1E" w:rsidRDefault="000C7E1E">
      <w:pPr>
        <w:pStyle w:val="ConsPlusNormal"/>
        <w:spacing w:before="220"/>
        <w:ind w:firstLine="540"/>
        <w:jc w:val="both"/>
      </w:pPr>
      <w:proofErr w:type="gramStart"/>
      <w:r>
        <w:t xml:space="preserve">При подаче документов, указанных в </w:t>
      </w:r>
      <w:hyperlink w:anchor="P4166">
        <w:r>
          <w:rPr>
            <w:color w:val="0000FF"/>
          </w:rPr>
          <w:t>пункте 8</w:t>
        </w:r>
      </w:hyperlink>
      <w:r>
        <w:t xml:space="preserve"> настоящего Порядка, способами, указанными в </w:t>
      </w:r>
      <w:hyperlink w:anchor="P4188">
        <w:r>
          <w:rPr>
            <w:color w:val="0000FF"/>
          </w:rPr>
          <w:t>подпунктах 1</w:t>
        </w:r>
      </w:hyperlink>
      <w:r>
        <w:t xml:space="preserve"> и </w:t>
      </w:r>
      <w:hyperlink w:anchor="P4189">
        <w:r>
          <w:rPr>
            <w:color w:val="0000FF"/>
          </w:rPr>
          <w:t>2</w:t>
        </w:r>
      </w:hyperlink>
      <w:r>
        <w:t xml:space="preserve"> настоящего пункта, сотрудниками государственного учреждения или многофункционального центра предоставления государственных и муниципальных услуг и (или) привлекаемых ими организаций, осуществивших прием указанных документов, фиксируются дата и время (часы и минуты) их приема путем проставления указанной информации на заявлении.</w:t>
      </w:r>
      <w:proofErr w:type="gramEnd"/>
    </w:p>
    <w:p w:rsidR="000C7E1E" w:rsidRDefault="000C7E1E">
      <w:pPr>
        <w:pStyle w:val="ConsPlusNormal"/>
        <w:jc w:val="both"/>
      </w:pPr>
      <w:r>
        <w:lastRenderedPageBreak/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30.03.2022 N 185-пп)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11. Днем обращения за предоставлением мер социальной поддержки в государственное учреждение считаются:</w:t>
      </w:r>
    </w:p>
    <w:p w:rsidR="000C7E1E" w:rsidRDefault="000C7E1E">
      <w:pPr>
        <w:pStyle w:val="ConsPlusNormal"/>
        <w:spacing w:before="220"/>
        <w:ind w:firstLine="540"/>
        <w:jc w:val="both"/>
      </w:pPr>
      <w:proofErr w:type="gramStart"/>
      <w:r>
        <w:t xml:space="preserve">1) день приема государственным учреждением документов, указанных в </w:t>
      </w:r>
      <w:hyperlink w:anchor="P4166">
        <w:r>
          <w:rPr>
            <w:color w:val="0000FF"/>
          </w:rPr>
          <w:t>пункте 8</w:t>
        </w:r>
      </w:hyperlink>
      <w:r>
        <w:t xml:space="preserve"> настоящего Порядка, если документы представлены способом, указанным в </w:t>
      </w:r>
      <w:hyperlink w:anchor="P4188">
        <w:r>
          <w:rPr>
            <w:color w:val="0000FF"/>
          </w:rPr>
          <w:t>подпункте 1 пункта 10</w:t>
        </w:r>
      </w:hyperlink>
      <w:r>
        <w:t xml:space="preserve"> настоящего Порядка;</w:t>
      </w:r>
      <w:proofErr w:type="gramEnd"/>
    </w:p>
    <w:p w:rsidR="000C7E1E" w:rsidRDefault="000C7E1E">
      <w:pPr>
        <w:pStyle w:val="ConsPlusNormal"/>
        <w:spacing w:before="220"/>
        <w:ind w:firstLine="540"/>
        <w:jc w:val="both"/>
      </w:pPr>
      <w:r>
        <w:t xml:space="preserve">2) день приема документов, указанных в </w:t>
      </w:r>
      <w:hyperlink w:anchor="P4166">
        <w:r>
          <w:rPr>
            <w:color w:val="0000FF"/>
          </w:rPr>
          <w:t>пункте 8</w:t>
        </w:r>
      </w:hyperlink>
      <w:r>
        <w:t xml:space="preserve"> настоящего Порядка, многофункциональным центром предоставления государственных и муниципальных услуг и (или) привлекаемых им организаций, если документы представлены способом, указанным в </w:t>
      </w:r>
      <w:hyperlink w:anchor="P4189">
        <w:r>
          <w:rPr>
            <w:color w:val="0000FF"/>
          </w:rPr>
          <w:t>подпункте 2 пункта 10</w:t>
        </w:r>
      </w:hyperlink>
      <w:r>
        <w:t xml:space="preserve"> настоящего Порядка;</w:t>
      </w:r>
    </w:p>
    <w:p w:rsidR="000C7E1E" w:rsidRDefault="000C7E1E">
      <w:pPr>
        <w:pStyle w:val="ConsPlusNormal"/>
        <w:spacing w:before="220"/>
        <w:ind w:firstLine="540"/>
        <w:jc w:val="both"/>
      </w:pPr>
      <w:proofErr w:type="gramStart"/>
      <w:r>
        <w:t xml:space="preserve">3) день размещения документов, указанных в </w:t>
      </w:r>
      <w:hyperlink w:anchor="P4166">
        <w:r>
          <w:rPr>
            <w:color w:val="0000FF"/>
          </w:rPr>
          <w:t>пункте 8</w:t>
        </w:r>
      </w:hyperlink>
      <w:r>
        <w:t xml:space="preserve"> настоящего Порядка, в федеральной государственной информационной системе "Единый портал государственных и муниципальных услуг" (далее - единый портал), Архангельском региональном портале государственных и муниципальных услуг (функций) или официальном сайте министерства в информационно-телекоммуникационной сети "Интернет", если документы представлены способом, указанным в </w:t>
      </w:r>
      <w:hyperlink w:anchor="P4190">
        <w:r>
          <w:rPr>
            <w:color w:val="0000FF"/>
          </w:rPr>
          <w:t>подпункте 3 пункта 10</w:t>
        </w:r>
      </w:hyperlink>
      <w:r>
        <w:t xml:space="preserve"> настоящего Порядка;</w:t>
      </w:r>
      <w:proofErr w:type="gramEnd"/>
    </w:p>
    <w:p w:rsidR="000C7E1E" w:rsidRDefault="000C7E1E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03.08.2022 N 565-пп)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 xml:space="preserve">4) исключен. -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30.03.2022 N 185-пп.</w:t>
      </w:r>
    </w:p>
    <w:p w:rsidR="000C7E1E" w:rsidRDefault="000C7E1E">
      <w:pPr>
        <w:pStyle w:val="ConsPlusNormal"/>
        <w:spacing w:before="220"/>
        <w:ind w:firstLine="540"/>
        <w:jc w:val="both"/>
      </w:pPr>
      <w:bookmarkStart w:id="13" w:name="P4203"/>
      <w:bookmarkEnd w:id="13"/>
      <w:r>
        <w:t xml:space="preserve">12. Сроки приема документов, указанных в </w:t>
      </w:r>
      <w:hyperlink w:anchor="P4166">
        <w:r>
          <w:rPr>
            <w:color w:val="0000FF"/>
          </w:rPr>
          <w:t>пункте 8</w:t>
        </w:r>
      </w:hyperlink>
      <w:r>
        <w:t xml:space="preserve"> настоящего Порядка: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на первую смену в период летних каникул - с 1 по 10 апреля;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на вторую смену в период летних каникул - с 11 по 20 апреля;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на третью смену в период летних каникул - с 21 по 30 апреля;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на четвертую и последующие смены в период летних каникул - с 1 мая по 15 мая;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на смену в период осенних каникул - с 1 по 15 сентября;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на смену в период зимних каникул - с 1 по 15 ноября.</w:t>
      </w:r>
    </w:p>
    <w:p w:rsidR="000C7E1E" w:rsidRDefault="000C7E1E">
      <w:pPr>
        <w:pStyle w:val="ConsPlusNormal"/>
        <w:jc w:val="both"/>
      </w:pPr>
      <w:r>
        <w:t xml:space="preserve">(п. 12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09.03.2023 N 221-пп)</w:t>
      </w:r>
    </w:p>
    <w:p w:rsidR="000C7E1E" w:rsidRDefault="000C7E1E">
      <w:pPr>
        <w:pStyle w:val="ConsPlusNormal"/>
        <w:jc w:val="both"/>
      </w:pPr>
    </w:p>
    <w:p w:rsidR="000C7E1E" w:rsidRDefault="000C7E1E">
      <w:pPr>
        <w:pStyle w:val="ConsPlusTitle"/>
        <w:jc w:val="center"/>
        <w:outlineLvl w:val="1"/>
      </w:pPr>
      <w:r>
        <w:t>III. Порядок принятия решения о предоставлении меры</w:t>
      </w:r>
    </w:p>
    <w:p w:rsidR="000C7E1E" w:rsidRDefault="000C7E1E">
      <w:pPr>
        <w:pStyle w:val="ConsPlusTitle"/>
        <w:jc w:val="center"/>
      </w:pPr>
      <w:r>
        <w:t>социальной поддержки</w:t>
      </w:r>
    </w:p>
    <w:p w:rsidR="000C7E1E" w:rsidRDefault="000C7E1E">
      <w:pPr>
        <w:pStyle w:val="ConsPlusNormal"/>
        <w:jc w:val="both"/>
      </w:pPr>
    </w:p>
    <w:p w:rsidR="000C7E1E" w:rsidRDefault="000C7E1E">
      <w:pPr>
        <w:pStyle w:val="ConsPlusNormal"/>
        <w:ind w:firstLine="540"/>
        <w:jc w:val="both"/>
      </w:pPr>
      <w:r>
        <w:t xml:space="preserve">13. Государственное учреждение в течение 15 рабочих дней со дня поступления документов, указанных в </w:t>
      </w:r>
      <w:hyperlink w:anchor="P4166">
        <w:r>
          <w:rPr>
            <w:color w:val="0000FF"/>
          </w:rPr>
          <w:t>пунктах 8</w:t>
        </w:r>
      </w:hyperlink>
      <w:r>
        <w:t xml:space="preserve"> и </w:t>
      </w:r>
      <w:hyperlink w:anchor="P4179">
        <w:r>
          <w:rPr>
            <w:color w:val="0000FF"/>
          </w:rPr>
          <w:t>9</w:t>
        </w:r>
      </w:hyperlink>
      <w:r>
        <w:t xml:space="preserve"> настоящего Порядка:</w:t>
      </w:r>
    </w:p>
    <w:p w:rsidR="000C7E1E" w:rsidRDefault="000C7E1E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09.03.2023 N 221-пп)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1) проверяет полноту и достоверность содержащихся в них сведений путем направления межведомственных информационных запросов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взаимодействия.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почте, электронной почте или факсимильной связи;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 xml:space="preserve">2) устанавливает наличие или отсутствие оснований для принятия решения о </w:t>
      </w:r>
      <w:r>
        <w:lastRenderedPageBreak/>
        <w:t>предоставлении путевки;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3) принимает одно из следующих решений:</w:t>
      </w:r>
    </w:p>
    <w:p w:rsidR="000C7E1E" w:rsidRDefault="000C7E1E">
      <w:pPr>
        <w:pStyle w:val="ConsPlusNormal"/>
        <w:spacing w:before="220"/>
        <w:ind w:firstLine="540"/>
        <w:jc w:val="both"/>
      </w:pPr>
      <w:bookmarkStart w:id="14" w:name="P4220"/>
      <w:bookmarkEnd w:id="14"/>
      <w:r>
        <w:t xml:space="preserve">а) о предоставлении мер социальной поддержки - при отсутствии оснований, указанных в </w:t>
      </w:r>
      <w:hyperlink w:anchor="P4227">
        <w:r>
          <w:rPr>
            <w:color w:val="0000FF"/>
          </w:rPr>
          <w:t>пункте 14</w:t>
        </w:r>
      </w:hyperlink>
      <w:r>
        <w:t xml:space="preserve"> настоящего Порядка;</w:t>
      </w:r>
    </w:p>
    <w:p w:rsidR="000C7E1E" w:rsidRDefault="000C7E1E">
      <w:pPr>
        <w:pStyle w:val="ConsPlusNormal"/>
        <w:spacing w:before="220"/>
        <w:ind w:firstLine="540"/>
        <w:jc w:val="both"/>
      </w:pPr>
      <w:bookmarkStart w:id="15" w:name="P4221"/>
      <w:bookmarkEnd w:id="15"/>
      <w:r>
        <w:t xml:space="preserve">б) об отказе в предоставлении мер социальной поддержки - при наличии оснований, указанных в </w:t>
      </w:r>
      <w:hyperlink w:anchor="P4227">
        <w:r>
          <w:rPr>
            <w:color w:val="0000FF"/>
          </w:rPr>
          <w:t>пункте 14</w:t>
        </w:r>
      </w:hyperlink>
      <w:r>
        <w:t xml:space="preserve"> настоящего Порядка.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 xml:space="preserve">В случаях, предусмотренных </w:t>
      </w:r>
      <w:hyperlink w:anchor="P4220">
        <w:r>
          <w:rPr>
            <w:color w:val="0000FF"/>
          </w:rPr>
          <w:t>подпунктами "а"</w:t>
        </w:r>
      </w:hyperlink>
      <w:r>
        <w:t xml:space="preserve"> и </w:t>
      </w:r>
      <w:hyperlink w:anchor="P4221">
        <w:r>
          <w:rPr>
            <w:color w:val="0000FF"/>
          </w:rPr>
          <w:t>"б" подпункта 3</w:t>
        </w:r>
      </w:hyperlink>
      <w:r>
        <w:t xml:space="preserve"> настоящего пункта, государственное учреждение в течение трех рабочих дней со дня принятия указанных решений уведомляет заявителя о принятом решении.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 xml:space="preserve">В случае, предусмотренном </w:t>
      </w:r>
      <w:hyperlink w:anchor="P4220">
        <w:r>
          <w:rPr>
            <w:color w:val="0000FF"/>
          </w:rPr>
          <w:t>подпунктом "а" подпункта 3</w:t>
        </w:r>
      </w:hyperlink>
      <w:r>
        <w:t xml:space="preserve"> настоящего пункта, в уведомлении указываются дата, время и место заключения между заявителем и государственным учреждением соглашения о безвозмездном оказании содействия в организации отдыха и оздоровления ребенка.</w:t>
      </w:r>
    </w:p>
    <w:p w:rsidR="000C7E1E" w:rsidRDefault="000C7E1E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09.03.2023 N 221-пп)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 xml:space="preserve">В случае, предусмотренном </w:t>
      </w:r>
      <w:hyperlink w:anchor="P4221">
        <w:r>
          <w:rPr>
            <w:color w:val="0000FF"/>
          </w:rPr>
          <w:t>подпунктом "б" подпункта 3</w:t>
        </w:r>
      </w:hyperlink>
      <w:r>
        <w:t xml:space="preserve"> настоящего пункта, заявителю разъясняются основания отказа и порядок оспаривания (обжалования) принятого решения.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Уведомления, предусмотренные настоящим пунктом, направляются заявителю в письменной форме одним из способов, указанных им в заявлении.</w:t>
      </w:r>
    </w:p>
    <w:p w:rsidR="000C7E1E" w:rsidRDefault="000C7E1E">
      <w:pPr>
        <w:pStyle w:val="ConsPlusNormal"/>
        <w:spacing w:before="220"/>
        <w:ind w:firstLine="540"/>
        <w:jc w:val="both"/>
      </w:pPr>
      <w:bookmarkStart w:id="16" w:name="P4227"/>
      <w:bookmarkEnd w:id="16"/>
      <w:r>
        <w:t xml:space="preserve">14. Основаниями для принятия решения, указанного в </w:t>
      </w:r>
      <w:hyperlink w:anchor="P4221">
        <w:r>
          <w:rPr>
            <w:color w:val="0000FF"/>
          </w:rPr>
          <w:t>подпункте "б" подпункта 3 пункта 13</w:t>
        </w:r>
      </w:hyperlink>
      <w:r>
        <w:t xml:space="preserve"> настоящего Порядка, являются следующие обстоятельства: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 xml:space="preserve">1) заявителем представлен не полный пакет документов в соответствии с </w:t>
      </w:r>
      <w:hyperlink w:anchor="P4166">
        <w:r>
          <w:rPr>
            <w:color w:val="0000FF"/>
          </w:rPr>
          <w:t>пунктом 8</w:t>
        </w:r>
      </w:hyperlink>
      <w:r>
        <w:t xml:space="preserve"> настоящего Порядка;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2) представление заявителем недостоверных сведений;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 xml:space="preserve">3) несоответствие представленных документов требованиям, установленным </w:t>
      </w:r>
      <w:hyperlink w:anchor="P4166">
        <w:r>
          <w:rPr>
            <w:color w:val="0000FF"/>
          </w:rPr>
          <w:t>пунктом 8</w:t>
        </w:r>
      </w:hyperlink>
      <w:r>
        <w:t xml:space="preserve"> настоящего Порядка;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 xml:space="preserve">4) нарушение срока представления документов, установленного </w:t>
      </w:r>
      <w:hyperlink w:anchor="P4203">
        <w:r>
          <w:rPr>
            <w:color w:val="0000FF"/>
          </w:rPr>
          <w:t>пунктом 12</w:t>
        </w:r>
      </w:hyperlink>
      <w:r>
        <w:t xml:space="preserve"> настоящего Порядка;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5) повторное обращение за предоставлением меры социальной поддержки в случае, если заявителем в текущем календарном году реализовано право на предоставление меры социальной поддержки в отношении соответствующего ребенка;</w:t>
      </w:r>
    </w:p>
    <w:p w:rsidR="000C7E1E" w:rsidRDefault="000C7E1E">
      <w:pPr>
        <w:pStyle w:val="ConsPlusNormal"/>
        <w:spacing w:before="220"/>
        <w:ind w:firstLine="540"/>
        <w:jc w:val="both"/>
      </w:pPr>
      <w:bookmarkStart w:id="17" w:name="P4233"/>
      <w:bookmarkEnd w:id="17"/>
      <w:r>
        <w:t>6) отсутствие путевок в организацию отдыха детей и их оздоровления, указанную в заявлении;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 xml:space="preserve">7) представленные документы не подтверждают наличие условий отнесения ребенка к категории граждан, указанной в </w:t>
      </w:r>
      <w:hyperlink w:anchor="P4139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0C7E1E" w:rsidRDefault="000C7E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</w:t>
      </w:r>
      <w:proofErr w:type="gramStart"/>
      <w:r>
        <w:t>введен</w:t>
      </w:r>
      <w:proofErr w:type="gramEnd"/>
      <w:r>
        <w:t xml:space="preserve">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09.03.2023 N 221-пп)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 xml:space="preserve">15. В случае принятия решения об отказе в предоставлении мер социальной поддержки по основанию, указанному в </w:t>
      </w:r>
      <w:hyperlink w:anchor="P4233">
        <w:r>
          <w:rPr>
            <w:color w:val="0000FF"/>
          </w:rPr>
          <w:t>подпункте 6 пункта 14</w:t>
        </w:r>
      </w:hyperlink>
      <w:r>
        <w:t xml:space="preserve"> настоящего Порядка, заявителю дополнительно с уведомлением о принятом решении направляется перечень организаций отдыха детей и их оздоровления, путевки в которые могут быть предоставлены заявителю.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 xml:space="preserve">Заявитель вправе уведомить государственное учреждение одним из способов, указанных в </w:t>
      </w:r>
      <w:hyperlink w:anchor="P4187">
        <w:r>
          <w:rPr>
            <w:color w:val="0000FF"/>
          </w:rPr>
          <w:t>пункте 10</w:t>
        </w:r>
      </w:hyperlink>
      <w:r>
        <w:t xml:space="preserve"> настоящего Порядка, о выборе организации отдыха детей и их оздоровления из представленного перечня организаций отдыха детей и их оздоровления. В данном случае государственное учреждение в течение одного рабочего дня со дня получения уведомления, указанного в настоящем абзаце, принимает решение, указанное в </w:t>
      </w:r>
      <w:hyperlink w:anchor="P4220">
        <w:r>
          <w:rPr>
            <w:color w:val="0000FF"/>
          </w:rPr>
          <w:t>подпункте "а" подпункта 3 пункта 13</w:t>
        </w:r>
      </w:hyperlink>
      <w:r>
        <w:t xml:space="preserve"> настоящего Порядка.</w:t>
      </w:r>
    </w:p>
    <w:p w:rsidR="000C7E1E" w:rsidRDefault="000C7E1E">
      <w:pPr>
        <w:pStyle w:val="ConsPlusNormal"/>
        <w:jc w:val="both"/>
      </w:pPr>
    </w:p>
    <w:p w:rsidR="000C7E1E" w:rsidRDefault="000C7E1E">
      <w:pPr>
        <w:pStyle w:val="ConsPlusTitle"/>
        <w:jc w:val="center"/>
        <w:outlineLvl w:val="1"/>
      </w:pPr>
      <w:r>
        <w:t>IV. Порядок организации выдачи путевок</w:t>
      </w:r>
    </w:p>
    <w:p w:rsidR="000C7E1E" w:rsidRDefault="000C7E1E">
      <w:pPr>
        <w:pStyle w:val="ConsPlusTitle"/>
        <w:jc w:val="center"/>
      </w:pPr>
      <w:r>
        <w:t>в организации отдыха детей и их оздоровления</w:t>
      </w:r>
    </w:p>
    <w:p w:rsidR="000C7E1E" w:rsidRDefault="000C7E1E">
      <w:pPr>
        <w:pStyle w:val="ConsPlusNormal"/>
        <w:jc w:val="both"/>
      </w:pPr>
    </w:p>
    <w:p w:rsidR="000C7E1E" w:rsidRDefault="000C7E1E">
      <w:pPr>
        <w:pStyle w:val="ConsPlusNormal"/>
        <w:ind w:firstLine="540"/>
        <w:jc w:val="both"/>
      </w:pPr>
      <w:r>
        <w:t>16. Государственное учреждение ведет регистрацию заявлений в государственной информационной системе Архангельской области "Социальное обеспечение Архангельской области" (далее - ГИС "Социальное обеспечение Архангельской области").</w:t>
      </w:r>
    </w:p>
    <w:p w:rsidR="000C7E1E" w:rsidRDefault="000C7E1E">
      <w:pPr>
        <w:pStyle w:val="ConsPlusNormal"/>
        <w:jc w:val="both"/>
      </w:pPr>
      <w:r>
        <w:t xml:space="preserve">(п. 16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01.02.2022 N 41-пп)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17. Распределение путевок в соответствующие организации отдыха детей их оздоровления осуществляется государственным учреждением на основании очередности поступивших заявлений.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 xml:space="preserve">В случае совпадения даты и времени приема от заявителей документов, указанных в </w:t>
      </w:r>
      <w:hyperlink w:anchor="P4166">
        <w:r>
          <w:rPr>
            <w:color w:val="0000FF"/>
          </w:rPr>
          <w:t>пункте 8</w:t>
        </w:r>
      </w:hyperlink>
      <w:r>
        <w:t xml:space="preserve"> настоящего Порядка, распределение путевок между данными заявителями осуществляется в алфавитном порядке.</w:t>
      </w:r>
    </w:p>
    <w:p w:rsidR="000C7E1E" w:rsidRDefault="000C7E1E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30.03.2022 N 185-пп)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В случае отказа от путевки заявитель лично обращается в государственное учреждение с заявлением об отказе от путевки. Заявление заполняется по форме, утвержденной постановлением министерства. Освободившиеся путевки распределяются государственным учреждением на основании очередности поступивших заявлений.</w:t>
      </w:r>
    </w:p>
    <w:p w:rsidR="000C7E1E" w:rsidRDefault="000C7E1E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09.03.2023 N 221-пп)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18. Государственное учреждение: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1) ведет электронный реестр выданных путевок в ГИС "Социальное обеспечение Архангельской области";</w:t>
      </w:r>
    </w:p>
    <w:p w:rsidR="000C7E1E" w:rsidRDefault="000C7E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01.02.2022 N 41-пп)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2) осуществляет заполнение путевок по форме, установленной организацией отдыха и оздоровления;</w:t>
      </w:r>
    </w:p>
    <w:p w:rsidR="000C7E1E" w:rsidRDefault="000C7E1E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09.03.2023 N 221-пп)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3) осуществляет выдачу направления на проведение медицинского осмотра ребенка, необходимого для оформления медицинской обменной карты;</w:t>
      </w:r>
    </w:p>
    <w:p w:rsidR="000C7E1E" w:rsidRDefault="000C7E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09.03.2023 N 221-пп)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4) заключает с заявителем соглашение о безвозмездном оказании содействия в организации отдыха и оздоровления ребенка, примерная форма которого утверждается постановлением министерства;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5) осуществляет комплектование групп детей согласно распределению путевок, составление списка детей, направляемых на отдых и оздоровление, по форме, утверждаемой постановлением министерства;</w:t>
      </w:r>
    </w:p>
    <w:p w:rsidR="000C7E1E" w:rsidRDefault="000C7E1E">
      <w:pPr>
        <w:pStyle w:val="ConsPlusNormal"/>
        <w:spacing w:before="220"/>
        <w:ind w:firstLine="540"/>
        <w:jc w:val="both"/>
      </w:pPr>
      <w:bookmarkStart w:id="18" w:name="P4258"/>
      <w:bookmarkEnd w:id="18"/>
      <w:r>
        <w:t>6) формирует пакет документов на каждого ребенка в случае направления ребенка на отдых и оздоровление в составе организованной группы детей, включающий: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а) копию свидетельства о рождении (для детей в возрасте до 14 лет) или паспорта (для детей в возрасте 14 лет и старше);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lastRenderedPageBreak/>
        <w:t>б) копию страхового медицинского полиса обязательного медицинского страхования;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в) путевку;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г) медицинскую обменную карту;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7) организует проведение собраний по вопросам организации отдыха детей и их оздоровления (далее - собрания), доводит до заявителей информацию об условиях отдыха и оздоровления детей, а также проживания в организациях отдыха детей и их оздоровления;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 xml:space="preserve">8) обеспечивает представление в сопровождающую организацию списков детей по форме, утвержденной постановлением министерства, с приложением документов, указанных в </w:t>
      </w:r>
      <w:hyperlink w:anchor="P4258">
        <w:r>
          <w:rPr>
            <w:color w:val="0000FF"/>
          </w:rPr>
          <w:t>подпункте 6</w:t>
        </w:r>
      </w:hyperlink>
      <w:r>
        <w:t xml:space="preserve"> настоящего пункта, на каждого ребенка, с указанием контактных данных родителей (законных представителей) не позднее 7 календарных дней до дня выезда организованной группы детей;</w:t>
      </w:r>
    </w:p>
    <w:p w:rsidR="000C7E1E" w:rsidRDefault="000C7E1E">
      <w:pPr>
        <w:pStyle w:val="ConsPlusNormal"/>
        <w:jc w:val="both"/>
      </w:pPr>
      <w:r>
        <w:t xml:space="preserve">(в ред. постановлений Правительства Архангельской области от 01.02.2022 </w:t>
      </w:r>
      <w:hyperlink r:id="rId45">
        <w:r>
          <w:rPr>
            <w:color w:val="0000FF"/>
          </w:rPr>
          <w:t>N 41-пп</w:t>
        </w:r>
      </w:hyperlink>
      <w:r>
        <w:t xml:space="preserve">, от 09.03.2023 </w:t>
      </w:r>
      <w:hyperlink r:id="rId46">
        <w:r>
          <w:rPr>
            <w:color w:val="0000FF"/>
          </w:rPr>
          <w:t>N 221-пп</w:t>
        </w:r>
      </w:hyperlink>
      <w:r>
        <w:t>)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9) осуществляет регистрацию заявлений об отказе от путевки в организации отдыха детей и их оздоровления в журнале по форме, утвержденной постановлением министерства;</w:t>
      </w:r>
    </w:p>
    <w:p w:rsidR="000C7E1E" w:rsidRDefault="000C7E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09.03.2023 N 221-пп)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10) принимает меры по перераспределению путевок, не использованных заявителем;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11) организует приобретение проездных документов для детей и лиц, сопровождающих организованные группы детей, для проезда (железнодорожным транспортом, воздушным, внутренним водным транспортом, автомобильным транспортом (автобусом) к месту нахождения организации отдыха детей и их оздоровления и обратно;</w:t>
      </w:r>
    </w:p>
    <w:p w:rsidR="000C7E1E" w:rsidRDefault="000C7E1E">
      <w:pPr>
        <w:pStyle w:val="ConsPlusNormal"/>
        <w:jc w:val="both"/>
      </w:pPr>
      <w:r>
        <w:t xml:space="preserve">(в ред. постановлений Правительства Архангельской области от 01.02.2022 </w:t>
      </w:r>
      <w:hyperlink r:id="rId48">
        <w:r>
          <w:rPr>
            <w:color w:val="0000FF"/>
          </w:rPr>
          <w:t>N 41-пп</w:t>
        </w:r>
      </w:hyperlink>
      <w:r>
        <w:t xml:space="preserve">, от 09.03.2023 </w:t>
      </w:r>
      <w:hyperlink r:id="rId49">
        <w:r>
          <w:rPr>
            <w:color w:val="0000FF"/>
          </w:rPr>
          <w:t>N 221-пп</w:t>
        </w:r>
      </w:hyperlink>
      <w:r>
        <w:t>)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 xml:space="preserve">12) исключен. - </w:t>
      </w:r>
      <w:hyperlink r:id="rId50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01.02.2022 N 41-пп;</w:t>
      </w:r>
    </w:p>
    <w:p w:rsidR="000C7E1E" w:rsidRDefault="000C7E1E">
      <w:pPr>
        <w:pStyle w:val="ConsPlusNormal"/>
        <w:spacing w:before="220"/>
        <w:ind w:firstLine="540"/>
        <w:jc w:val="both"/>
      </w:pPr>
      <w:proofErr w:type="gramStart"/>
      <w:r>
        <w:t>12) направляет информацию о планируемых сроках отправки организованных групп детей, количестве детей за трое суток до отправки организованных групп детей в Управление Федеральной службы по надзору в сфере защиты прав потребителей и благополучия человека по Архангельской области и Северный территориальный отдел по Архангельскому отделению Управления Федеральной службы по надзору в сфере защиты прав потребителей и благополучия человека по Архангельской области</w:t>
      </w:r>
      <w:proofErr w:type="gramEnd"/>
      <w:r>
        <w:t xml:space="preserve"> по железнодорожному транспорту;</w:t>
      </w:r>
    </w:p>
    <w:p w:rsidR="000C7E1E" w:rsidRDefault="000C7E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12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09.03.2023 N 221-пп)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13) представляет ежемесячно, до 25-го числа отчетного месяца, в министерство отчет об организации отдыха и оздоровления детей по форме, утвержденной постановлением министерства.</w:t>
      </w:r>
    </w:p>
    <w:p w:rsidR="000C7E1E" w:rsidRDefault="000C7E1E">
      <w:pPr>
        <w:pStyle w:val="ConsPlusNormal"/>
        <w:jc w:val="both"/>
      </w:pPr>
    </w:p>
    <w:p w:rsidR="000C7E1E" w:rsidRDefault="000C7E1E">
      <w:pPr>
        <w:pStyle w:val="ConsPlusTitle"/>
        <w:jc w:val="center"/>
        <w:outlineLvl w:val="1"/>
      </w:pPr>
      <w:r>
        <w:t>V. Организация сопровождения детей к месту нахождения</w:t>
      </w:r>
    </w:p>
    <w:p w:rsidR="000C7E1E" w:rsidRDefault="000C7E1E">
      <w:pPr>
        <w:pStyle w:val="ConsPlusTitle"/>
        <w:jc w:val="center"/>
      </w:pPr>
      <w:r>
        <w:t>организации отдыха детей и их оздоровления и обратно</w:t>
      </w:r>
    </w:p>
    <w:p w:rsidR="000C7E1E" w:rsidRDefault="000C7E1E">
      <w:pPr>
        <w:pStyle w:val="ConsPlusNormal"/>
        <w:jc w:val="both"/>
      </w:pPr>
    </w:p>
    <w:p w:rsidR="000C7E1E" w:rsidRDefault="000C7E1E">
      <w:pPr>
        <w:pStyle w:val="ConsPlusNormal"/>
        <w:ind w:firstLine="540"/>
        <w:jc w:val="both"/>
      </w:pPr>
      <w:r>
        <w:t>19. Сопровождение детей к месту нахождения организации отдыха детей и их оздоровления и обратно осуществляет сопровождающая организация.</w:t>
      </w:r>
    </w:p>
    <w:p w:rsidR="000C7E1E" w:rsidRDefault="000C7E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01.02.2022 N 41-пп)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20. сопровождающая организация:</w:t>
      </w:r>
    </w:p>
    <w:p w:rsidR="000C7E1E" w:rsidRDefault="000C7E1E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01.02.2022 N 41-пп)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 xml:space="preserve">1) организует сопровождение детей к месту нахождения организации отдыха детей и их </w:t>
      </w:r>
      <w:r>
        <w:lastRenderedPageBreak/>
        <w:t xml:space="preserve">оздоровления и обратно организованными группами с учетом санитарно-эпидемиологических </w:t>
      </w:r>
      <w:hyperlink r:id="rId54">
        <w:r>
          <w:rPr>
            <w:color w:val="0000FF"/>
          </w:rPr>
          <w:t>требований</w:t>
        </w:r>
      </w:hyperlink>
      <w:r>
        <w:t xml:space="preserve"> к отдельным видам транспорта и объектам транспортной инфраструктуры, утвержденных постановлением Главного государственного санитарного врача Российской Федерации от 16 октября 2020 года N 30;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2) комплектует группы детей;</w:t>
      </w:r>
    </w:p>
    <w:p w:rsidR="000C7E1E" w:rsidRDefault="000C7E1E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09.03.2023 N 221-пп)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 xml:space="preserve">3) исключен. - </w:t>
      </w:r>
      <w:hyperlink r:id="rId56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09.03.2023 N 221-пп;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4) обеспечивает согласование с Управлением Федеральной службы по надзору в сфере защиты прав потребителей и благополучия человека по Архангельской области ассортимента продуктов, входящих в дорожный набор ("сухой паек"), и обеспечивает питание детей в пути следования;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 xml:space="preserve">5) осуществляет передачу представителю администрации организации отдыха детей и их оздоровления детей по списку с указанием сведений о состоянии их здоровья, а также документов, указанных в </w:t>
      </w:r>
      <w:hyperlink w:anchor="P4258">
        <w:r>
          <w:rPr>
            <w:color w:val="0000FF"/>
          </w:rPr>
          <w:t>подпункте 6 пункта 18</w:t>
        </w:r>
      </w:hyperlink>
      <w:r>
        <w:t>;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 xml:space="preserve">6) осуществляет прием у представителя администрации организации отдыха детей и их оздоровления детей по списку с указанием сведений о состоянии их здоровья, а также документов, указанных в </w:t>
      </w:r>
      <w:hyperlink w:anchor="P4258">
        <w:r>
          <w:rPr>
            <w:color w:val="0000FF"/>
          </w:rPr>
          <w:t>подпункте 6 пункта 18</w:t>
        </w:r>
      </w:hyperlink>
      <w:r>
        <w:t>;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7) за 15 рабочих дней до отправки организованной группы детей представляет государственному учреждению список лиц, сопровождающих организованную группу детей.</w:t>
      </w:r>
    </w:p>
    <w:p w:rsidR="000C7E1E" w:rsidRDefault="000C7E1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09.03.2023 N 221-пп)</w:t>
      </w:r>
    </w:p>
    <w:p w:rsidR="000C7E1E" w:rsidRDefault="000C7E1E">
      <w:pPr>
        <w:pStyle w:val="ConsPlusNormal"/>
        <w:jc w:val="both"/>
      </w:pPr>
    </w:p>
    <w:p w:rsidR="000C7E1E" w:rsidRDefault="000C7E1E">
      <w:pPr>
        <w:pStyle w:val="ConsPlusTitle"/>
        <w:jc w:val="center"/>
        <w:outlineLvl w:val="1"/>
      </w:pPr>
      <w:r>
        <w:t>VI. Порядок финансового обеспечения мер социальной поддержки</w:t>
      </w:r>
    </w:p>
    <w:p w:rsidR="000C7E1E" w:rsidRDefault="000C7E1E">
      <w:pPr>
        <w:pStyle w:val="ConsPlusNormal"/>
        <w:jc w:val="both"/>
      </w:pPr>
    </w:p>
    <w:p w:rsidR="000C7E1E" w:rsidRDefault="000C7E1E">
      <w:pPr>
        <w:pStyle w:val="ConsPlusNormal"/>
        <w:ind w:firstLine="540"/>
        <w:jc w:val="both"/>
      </w:pPr>
      <w:r>
        <w:t xml:space="preserve">21. Финансовое обеспечение мер социальной поддержки, указанных в </w:t>
      </w:r>
      <w:hyperlink w:anchor="P4140">
        <w:r>
          <w:rPr>
            <w:color w:val="0000FF"/>
          </w:rPr>
          <w:t>подпунктах 1</w:t>
        </w:r>
      </w:hyperlink>
      <w:r>
        <w:t xml:space="preserve"> и </w:t>
      </w:r>
      <w:hyperlink w:anchor="P4142">
        <w:r>
          <w:rPr>
            <w:color w:val="0000FF"/>
          </w:rPr>
          <w:t>2 пункта 1</w:t>
        </w:r>
      </w:hyperlink>
      <w:r>
        <w:t xml:space="preserve"> настоящего Порядка, осуществляется государственным учреждением за счет средств субсидии из федерального бюджета на обеспечение отдыха и оздоровления детей, проживающих в Арктической зоне Российской Федерации (далее - субсидия).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 xml:space="preserve">22. Государственное учреждение не позднее пяти рабочих дней со дня заключения государственного контракта направляет в министерство заявку на финансирование мер социальной поддержки, указанных в </w:t>
      </w:r>
      <w:hyperlink w:anchor="P4139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0C7E1E" w:rsidRDefault="000C7E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01.02.2022 N 41-пп)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23. Министерство, являясь главным распорядителем средств, предусмотренных на предоставление субсидии, на основании заявки, представленной государственным учреждением, не позднее пяти рабочих дней со дня получения указанной заявки представляет в министерство финансов Архангельской области (далее - министерство финансов) заявку на финансирование.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24. Министерство финансов доводит объемы финансирования до министерства труда в соответствии со сводной бюджетной росписью областного бюджета в пределах утвержденного кассового плана областного бюджета.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Министерство в пределах лимитов бюджетных обязательств и средств, зачисленных на лицевой счет, доводит объем финансирования до государственного учреждения и представляет в Управление Федерального казначейства по Архангельской области и Ненецкому автономному округу расходные расписания на перечисление сумм на обеспечение мер социальной поддержки, указанных в </w:t>
      </w:r>
      <w:hyperlink w:anchor="P4140">
        <w:r>
          <w:rPr>
            <w:color w:val="0000FF"/>
          </w:rPr>
          <w:t>подпунктах 1</w:t>
        </w:r>
      </w:hyperlink>
      <w:r>
        <w:t xml:space="preserve"> и </w:t>
      </w:r>
      <w:hyperlink w:anchor="P4142">
        <w:r>
          <w:rPr>
            <w:color w:val="0000FF"/>
          </w:rPr>
          <w:t>2 пункта 1</w:t>
        </w:r>
      </w:hyperlink>
      <w:r>
        <w:t xml:space="preserve"> настоящего Порядка, на лицевой счет государственного учреждения.</w:t>
      </w:r>
      <w:proofErr w:type="gramEnd"/>
    </w:p>
    <w:p w:rsidR="000C7E1E" w:rsidRDefault="000C7E1E">
      <w:pPr>
        <w:pStyle w:val="ConsPlusNormal"/>
        <w:spacing w:before="220"/>
        <w:ind w:firstLine="540"/>
        <w:jc w:val="both"/>
      </w:pPr>
      <w:r>
        <w:t xml:space="preserve">26. Государственное учреждение до 10-го числа месяца, следующего за отчетным, </w:t>
      </w:r>
      <w:r>
        <w:lastRenderedPageBreak/>
        <w:t>представляет в министерство отчет о произведенных кассовых расходах по форме, установленной министерством.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 xml:space="preserve">27. Министерство на основании представленного государственным учреждением отчета подготавливает отчет о произведенных кассовых расходах по форме, установленной министерством финансов, и представляет его до 15-го числа месяца, следующего </w:t>
      </w:r>
      <w:proofErr w:type="gramStart"/>
      <w:r>
        <w:t>за</w:t>
      </w:r>
      <w:proofErr w:type="gramEnd"/>
      <w:r>
        <w:t xml:space="preserve"> отчетным, в министерство финансов.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 xml:space="preserve">28. Финансовое обеспечение меры социальной поддержки, указанной в </w:t>
      </w:r>
      <w:hyperlink w:anchor="P4143">
        <w:r>
          <w:rPr>
            <w:color w:val="0000FF"/>
          </w:rPr>
          <w:t>подпункте 3 пункта 1</w:t>
        </w:r>
      </w:hyperlink>
      <w:r>
        <w:t xml:space="preserve"> настоящего Порядка, осуществляется государственным учреждением за счет средств областного бюджета.</w:t>
      </w:r>
    </w:p>
    <w:p w:rsidR="000C7E1E" w:rsidRDefault="000C7E1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28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01.02.2022 N 41-пп)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>29. Государственное учреждение несет ответственность за целевое использование бюджетных сре</w:t>
      </w:r>
      <w:proofErr w:type="gramStart"/>
      <w:r>
        <w:t>дств в с</w:t>
      </w:r>
      <w:proofErr w:type="gramEnd"/>
      <w:r>
        <w:t>оответствии с законодательством Российской Федерации.</w:t>
      </w:r>
    </w:p>
    <w:p w:rsidR="000C7E1E" w:rsidRDefault="000C7E1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01.02.2022 N 41-пп)</w:t>
      </w:r>
    </w:p>
    <w:p w:rsidR="000C7E1E" w:rsidRDefault="000C7E1E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>Контроль за</w:t>
      </w:r>
      <w:proofErr w:type="gramEnd"/>
      <w:r>
        <w:t xml:space="preserve"> целевым использованием бюджетных средств, направленных на меры социальной поддержки, осуществляется министерством и органами государственного финансового контроля Архангельской области в соответствии с бюджетным законодательством Российской Федерации.</w:t>
      </w:r>
    </w:p>
    <w:p w:rsidR="000C7E1E" w:rsidRDefault="000C7E1E">
      <w:pPr>
        <w:pStyle w:val="ConsPlusNormal"/>
        <w:jc w:val="both"/>
      </w:pPr>
    </w:p>
    <w:p w:rsidR="000C7E1E" w:rsidRDefault="000C7E1E">
      <w:pPr>
        <w:pStyle w:val="ConsPlusNormal"/>
        <w:jc w:val="both"/>
      </w:pPr>
    </w:p>
    <w:p w:rsidR="000C7E1E" w:rsidRDefault="000C7E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6A65" w:rsidRDefault="00E46A65"/>
    <w:sectPr w:rsidR="00E46A6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1E"/>
    <w:rsid w:val="000C7E1E"/>
    <w:rsid w:val="002A138C"/>
    <w:rsid w:val="00E4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E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C7E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C7E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C7E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C7E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C7E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C7E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C7E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E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C7E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C7E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C7E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C7E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C7E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C7E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C7E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5AF5645D0A36EBE060A7A23835D7CBAC700DE18802B155F6E43F83A00CEE6BCB0EAE80BB6D218152AF07462EB3F7A73289B507382397D4Cu2jDJ" TargetMode="External"/><Relationship Id="rId18" Type="http://schemas.openxmlformats.org/officeDocument/2006/relationships/hyperlink" Target="consultantplus://offline/ref=15AF5645D0A36EBE060A642E953122B6C00F811280281C0E331EFE6D5F9EE0E9F0AAEE5EF596151523FB2130AD61232064D05D7294257D4D307DEDC2u4j6J" TargetMode="External"/><Relationship Id="rId26" Type="http://schemas.openxmlformats.org/officeDocument/2006/relationships/hyperlink" Target="consultantplus://offline/ref=15AF5645D0A36EBE060A642E953122B6C00F811280281A083A14FE6D5F9EE0E9F0AAEE5EF596151523FB2032AC61232064D05D7294257D4D307DEDC2u4j6J" TargetMode="External"/><Relationship Id="rId39" Type="http://schemas.openxmlformats.org/officeDocument/2006/relationships/hyperlink" Target="consultantplus://offline/ref=15AF5645D0A36EBE060A642E953122B6C00F811280281C0E331EFE6D5F9EE0E9F0AAEE5EF596151523FB2130AB61232064D05D7294257D4D307DEDC2u4j6J" TargetMode="External"/><Relationship Id="rId21" Type="http://schemas.openxmlformats.org/officeDocument/2006/relationships/hyperlink" Target="consultantplus://offline/ref=15AF5645D0A36EBE060A642E953122B6C00F81128028180F3115FE6D5F9EE0E9F0AAEE5EF596151523FB2036AE61232064D05D7294257D4D307DEDC2u4j6J" TargetMode="External"/><Relationship Id="rId34" Type="http://schemas.openxmlformats.org/officeDocument/2006/relationships/hyperlink" Target="consultantplus://offline/ref=15AF5645D0A36EBE060A642E953122B6C00F811280281A083A14FE6D5F9EE0E9F0AAEE5EF596151523FB2031AD61232064D05D7294257D4D307DEDC2u4j6J" TargetMode="External"/><Relationship Id="rId42" Type="http://schemas.openxmlformats.org/officeDocument/2006/relationships/hyperlink" Target="consultantplus://offline/ref=15AF5645D0A36EBE060A642E953122B6C00F811280281C0E331EFE6D5F9EE0E9F0AAEE5EF596151523FB2130A861232064D05D7294257D4D307DEDC2u4j6J" TargetMode="External"/><Relationship Id="rId47" Type="http://schemas.openxmlformats.org/officeDocument/2006/relationships/hyperlink" Target="consultantplus://offline/ref=15AF5645D0A36EBE060A642E953122B6C00F811280291E0F3B1EFE6D5F9EE0E9F0AAEE5EF596151523FB2136AC61232064D05D7294257D4D307DEDC2u4j6J" TargetMode="External"/><Relationship Id="rId50" Type="http://schemas.openxmlformats.org/officeDocument/2006/relationships/hyperlink" Target="consultantplus://offline/ref=15AF5645D0A36EBE060A642E953122B6C00F811280281C0E331EFE6D5F9EE0E9F0AAEE5EF596151523FB2137AE61232064D05D7294257D4D307DEDC2u4j6J" TargetMode="External"/><Relationship Id="rId55" Type="http://schemas.openxmlformats.org/officeDocument/2006/relationships/hyperlink" Target="consultantplus://offline/ref=15AF5645D0A36EBE060A642E953122B6C00F811280291E0F3B1EFE6D5F9EE0E9F0AAEE5EF596151523FB2136A661232064D05D7294257D4D307DEDC2u4j6J" TargetMode="External"/><Relationship Id="rId7" Type="http://schemas.openxmlformats.org/officeDocument/2006/relationships/hyperlink" Target="consultantplus://offline/ref=15AF5645D0A36EBE060A642E953122B6C00F81128028180F3115FE6D5F9EE0E9F0AAEE5EF596151523FB2037A761232064D05D7294257D4D307DEDC2u4j6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5AF5645D0A36EBE060A642E953122B6C00F811280281C0E331EFE6D5F9EE0E9F0AAEE5EF596151523FB2131A661232064D05D7294257D4D307DEDC2u4j6J" TargetMode="External"/><Relationship Id="rId20" Type="http://schemas.openxmlformats.org/officeDocument/2006/relationships/hyperlink" Target="consultantplus://offline/ref=15AF5645D0A36EBE060A642E953122B6C00F81128028180F3115FE6D5F9EE0E9F0AAEE5EF596151523FB2037A661232064D05D7294257D4D307DEDC2u4j6J" TargetMode="External"/><Relationship Id="rId29" Type="http://schemas.openxmlformats.org/officeDocument/2006/relationships/hyperlink" Target="consultantplus://offline/ref=15AF5645D0A36EBE060A642E953122B6C00F811280291E0F3B1EFE6D5F9EE0E9F0AAEE5EF596151523FB2130AE61232064D05D7294257D4D307DEDC2u4j6J" TargetMode="External"/><Relationship Id="rId41" Type="http://schemas.openxmlformats.org/officeDocument/2006/relationships/hyperlink" Target="consultantplus://offline/ref=15AF5645D0A36EBE060A642E953122B6C00F811280291E0F3B1EFE6D5F9EE0E9F0AAEE5EF596151523FB2137A961232064D05D7294257D4D307DEDC2u4j6J" TargetMode="External"/><Relationship Id="rId54" Type="http://schemas.openxmlformats.org/officeDocument/2006/relationships/hyperlink" Target="consultantplus://offline/ref=15AF5645D0A36EBE060A7A23835D7CBAC003DD1C812E155F6E43F83A00CEE6BCB0EAE80BB6D2181726F07462EB3F7A73289B507382397D4Cu2jDJ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AF5645D0A36EBE060A642E953122B6C00F811280281A083A14FE6D5F9EE0E9F0AAEE5EF596151523FB2032AF61232064D05D7294257D4D307DEDC2u4j6J" TargetMode="External"/><Relationship Id="rId11" Type="http://schemas.openxmlformats.org/officeDocument/2006/relationships/hyperlink" Target="consultantplus://offline/ref=15AF5645D0A36EBE060A7A23835D7CBAC707D91C832D155F6E43F83A00CEE6BCB0EAE80BB6D21A1523F07462EB3F7A73289B507382397D4Cu2jDJ" TargetMode="External"/><Relationship Id="rId24" Type="http://schemas.openxmlformats.org/officeDocument/2006/relationships/hyperlink" Target="consultantplus://offline/ref=15AF5645D0A36EBE060A642E953122B6C00F811280281A083A14FE6D5F9EE0E9F0AAEE5EF596151523FB2032AE61232064D05D7294257D4D307DEDC2u4j6J" TargetMode="External"/><Relationship Id="rId32" Type="http://schemas.openxmlformats.org/officeDocument/2006/relationships/hyperlink" Target="consultantplus://offline/ref=15AF5645D0A36EBE060A642E953122B6C00F811280281A083A14FE6D5F9EE0E9F0AAEE5EF596151523FB2031AF61232064D05D7294257D4D307DEDC2u4j6J" TargetMode="External"/><Relationship Id="rId37" Type="http://schemas.openxmlformats.org/officeDocument/2006/relationships/hyperlink" Target="consultantplus://offline/ref=15AF5645D0A36EBE060A642E953122B6C00F811280291E0F3B1EFE6D5F9EE0E9F0AAEE5EF596151523FB2137AC61232064D05D7294257D4D307DEDC2u4j6J" TargetMode="External"/><Relationship Id="rId40" Type="http://schemas.openxmlformats.org/officeDocument/2006/relationships/hyperlink" Target="consultantplus://offline/ref=15AF5645D0A36EBE060A642E953122B6C00F811280281A083A14FE6D5F9EE0E9F0AAEE5EF596151523FB2031AC61232064D05D7294257D4D307DEDC2u4j6J" TargetMode="External"/><Relationship Id="rId45" Type="http://schemas.openxmlformats.org/officeDocument/2006/relationships/hyperlink" Target="consultantplus://offline/ref=15AF5645D0A36EBE060A642E953122B6C00F811280281C0E331EFE6D5F9EE0E9F0AAEE5EF596151523FB2130A661232064D05D7294257D4D307DEDC2u4j6J" TargetMode="External"/><Relationship Id="rId53" Type="http://schemas.openxmlformats.org/officeDocument/2006/relationships/hyperlink" Target="consultantplus://offline/ref=15AF5645D0A36EBE060A642E953122B6C00F811280281C0E331EFE6D5F9EE0E9F0AAEE5EF596151523FB2137AC61232064D05D7294257D4D307DEDC2u4j6J" TargetMode="External"/><Relationship Id="rId58" Type="http://schemas.openxmlformats.org/officeDocument/2006/relationships/hyperlink" Target="consultantplus://offline/ref=15AF5645D0A36EBE060A642E953122B6C00F811280281C0E331EFE6D5F9EE0E9F0AAEE5EF596151523FB2137AB61232064D05D7294257D4D307DEDC2u4j6J" TargetMode="External"/><Relationship Id="rId5" Type="http://schemas.openxmlformats.org/officeDocument/2006/relationships/hyperlink" Target="consultantplus://offline/ref=15AF5645D0A36EBE060A642E953122B6C00F811280281C0E331EFE6D5F9EE0E9F0AAEE5EF596151523FB2131AB61232064D05D7294257D4D307DEDC2u4j6J" TargetMode="External"/><Relationship Id="rId15" Type="http://schemas.openxmlformats.org/officeDocument/2006/relationships/hyperlink" Target="consultantplus://offline/ref=15AF5645D0A36EBE060A642E953122B6C00F811280281C0E331EFE6D5F9EE0E9F0AAEE5EF596151523FB2131A861232064D05D7294257D4D307DEDC2u4j6J" TargetMode="External"/><Relationship Id="rId23" Type="http://schemas.openxmlformats.org/officeDocument/2006/relationships/hyperlink" Target="consultantplus://offline/ref=15AF5645D0A36EBE060A642E953122B6C00F811280291E0F3B1EFE6D5F9EE0E9F0AAEE5EF596151523FB2131A861232064D05D7294257D4D307DEDC2u4j6J" TargetMode="External"/><Relationship Id="rId28" Type="http://schemas.openxmlformats.org/officeDocument/2006/relationships/hyperlink" Target="consultantplus://offline/ref=15AF5645D0A36EBE060A642E953122B6C00F811280291E0F3B1EFE6D5F9EE0E9F0AAEE5EF596151523FB2130AF61232064D05D7294257D4D307DEDC2u4j6J" TargetMode="External"/><Relationship Id="rId36" Type="http://schemas.openxmlformats.org/officeDocument/2006/relationships/hyperlink" Target="consultantplus://offline/ref=15AF5645D0A36EBE060A642E953122B6C00F811280291E0F3B1EFE6D5F9EE0E9F0AAEE5EF596151523FB2137AD61232064D05D7294257D4D307DEDC2u4j6J" TargetMode="External"/><Relationship Id="rId49" Type="http://schemas.openxmlformats.org/officeDocument/2006/relationships/hyperlink" Target="consultantplus://offline/ref=15AF5645D0A36EBE060A642E953122B6C00F811280291E0F3B1EFE6D5F9EE0E9F0AAEE5EF596151523FB2136AA61232064D05D7294257D4D307DEDC2u4j6J" TargetMode="External"/><Relationship Id="rId57" Type="http://schemas.openxmlformats.org/officeDocument/2006/relationships/hyperlink" Target="consultantplus://offline/ref=15AF5645D0A36EBE060A642E953122B6C00F811280291E0F3B1EFE6D5F9EE0E9F0AAEE5EF596151523FB2135AE61232064D05D7294257D4D307DEDC2u4j6J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15AF5645D0A36EBE060A7A23835D7CBAC707D91C832D155F6E43F83A00CEE6BCB0EAE80BB6D2181521F07462EB3F7A73289B507382397D4Cu2jDJ" TargetMode="External"/><Relationship Id="rId19" Type="http://schemas.openxmlformats.org/officeDocument/2006/relationships/hyperlink" Target="consultantplus://offline/ref=15AF5645D0A36EBE060A642E953122B6C00F811280281C0E331EFE6D5F9EE0E9F0AAEE5EF596151523FB2130AC61232064D05D7294257D4D307DEDC2u4j6J" TargetMode="External"/><Relationship Id="rId31" Type="http://schemas.openxmlformats.org/officeDocument/2006/relationships/hyperlink" Target="consultantplus://offline/ref=15AF5645D0A36EBE060A642E953122B6C00F811280281A083A14FE6D5F9EE0E9F0AAEE5EF596151523FB2032A761232064D05D7294257D4D307DEDC2u4j6J" TargetMode="External"/><Relationship Id="rId44" Type="http://schemas.openxmlformats.org/officeDocument/2006/relationships/hyperlink" Target="consultantplus://offline/ref=15AF5645D0A36EBE060A642E953122B6C00F811280291E0F3B1EFE6D5F9EE0E9F0AAEE5EF596151523FB2136AF61232064D05D7294257D4D307DEDC2u4j6J" TargetMode="External"/><Relationship Id="rId52" Type="http://schemas.openxmlformats.org/officeDocument/2006/relationships/hyperlink" Target="consultantplus://offline/ref=15AF5645D0A36EBE060A642E953122B6C00F811280281C0E331EFE6D5F9EE0E9F0AAEE5EF596151523FB2137AD61232064D05D7294257D4D307DEDC2u4j6J" TargetMode="External"/><Relationship Id="rId60" Type="http://schemas.openxmlformats.org/officeDocument/2006/relationships/hyperlink" Target="consultantplus://offline/ref=15AF5645D0A36EBE060A642E953122B6C00F811280281C0E331EFE6D5F9EE0E9F0AAEE5EF596151523FB2137A861232064D05D7294257D4D307DEDC2u4j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AF5645D0A36EBE060A642E953122B6C00F811280291E0F3B1EFE6D5F9EE0E9F0AAEE5EF596151523FB2131AC61232064D05D7294257D4D307DEDC2u4j6J" TargetMode="External"/><Relationship Id="rId14" Type="http://schemas.openxmlformats.org/officeDocument/2006/relationships/hyperlink" Target="consultantplus://offline/ref=15AF5645D0A36EBE060A7A23835D7CBAC706DD1E8829155F6E43F83A00CEE6BCA2EAB007B4DA061420E52233ADu6j9J" TargetMode="External"/><Relationship Id="rId22" Type="http://schemas.openxmlformats.org/officeDocument/2006/relationships/hyperlink" Target="consultantplus://offline/ref=15AF5645D0A36EBE060A642E953122B6C00F811280291E0F3B1EFE6D5F9EE0E9F0AAEE5EF596151523FB2131A961232064D05D7294257D4D307DEDC2u4j6J" TargetMode="External"/><Relationship Id="rId27" Type="http://schemas.openxmlformats.org/officeDocument/2006/relationships/hyperlink" Target="consultantplus://offline/ref=15AF5645D0A36EBE060A642E953122B6C00F81128028160D3412FE6D5F9EE0E9F0AAEE5EF596151523FB2135AE61232064D05D7294257D4D307DEDC2u4j6J" TargetMode="External"/><Relationship Id="rId30" Type="http://schemas.openxmlformats.org/officeDocument/2006/relationships/hyperlink" Target="consultantplus://offline/ref=15AF5645D0A36EBE060A642E953122B6C00F81128028180F3115FE6D5F9EE0E9F0AAEE5EF596151523FB2036AD61232064D05D7294257D4D307DEDC2u4j6J" TargetMode="External"/><Relationship Id="rId35" Type="http://schemas.openxmlformats.org/officeDocument/2006/relationships/hyperlink" Target="consultantplus://offline/ref=15AF5645D0A36EBE060A642E953122B6C00F811280291E0F3B1EFE6D5F9EE0E9F0AAEE5EF596151523FB2130AC61232064D05D7294257D4D307DEDC2u4j6J" TargetMode="External"/><Relationship Id="rId43" Type="http://schemas.openxmlformats.org/officeDocument/2006/relationships/hyperlink" Target="consultantplus://offline/ref=15AF5645D0A36EBE060A642E953122B6C00F811280291E0F3B1EFE6D5F9EE0E9F0AAEE5EF596151523FB2137A661232064D05D7294257D4D307DEDC2u4j6J" TargetMode="External"/><Relationship Id="rId48" Type="http://schemas.openxmlformats.org/officeDocument/2006/relationships/hyperlink" Target="consultantplus://offline/ref=15AF5645D0A36EBE060A642E953122B6C00F811280281C0E331EFE6D5F9EE0E9F0AAEE5EF596151523FB2137AF61232064D05D7294257D4D307DEDC2u4j6J" TargetMode="External"/><Relationship Id="rId56" Type="http://schemas.openxmlformats.org/officeDocument/2006/relationships/hyperlink" Target="consultantplus://offline/ref=15AF5645D0A36EBE060A642E953122B6C00F811280291E0F3B1EFE6D5F9EE0E9F0AAEE5EF596151523FB2135AF61232064D05D7294257D4D307DEDC2u4j6J" TargetMode="External"/><Relationship Id="rId8" Type="http://schemas.openxmlformats.org/officeDocument/2006/relationships/hyperlink" Target="consultantplus://offline/ref=15AF5645D0A36EBE060A642E953122B6C00F81128028160D3412FE6D5F9EE0E9F0AAEE5EF596151523FB2135AC61232064D05D7294257D4D307DEDC2u4j6J" TargetMode="External"/><Relationship Id="rId51" Type="http://schemas.openxmlformats.org/officeDocument/2006/relationships/hyperlink" Target="consultantplus://offline/ref=15AF5645D0A36EBE060A642E953122B6C00F811280291E0F3B1EFE6D5F9EE0E9F0AAEE5EF596151523FB2136A961232064D05D7294257D4D307DEDC2u4j6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5AF5645D0A36EBE060A7A23835D7CBAC704DA1D8323155F6E43F83A00CEE6BCB0EAE80BB6D21B1320F07462EB3F7A73289B507382397D4Cu2jDJ" TargetMode="External"/><Relationship Id="rId17" Type="http://schemas.openxmlformats.org/officeDocument/2006/relationships/hyperlink" Target="consultantplus://offline/ref=15AF5645D0A36EBE060A7A23835D7CBAC705DF18812E155F6E43F83A00CEE6BCA2EAB007B4DA061420E52233ADu6j9J" TargetMode="External"/><Relationship Id="rId25" Type="http://schemas.openxmlformats.org/officeDocument/2006/relationships/hyperlink" Target="consultantplus://offline/ref=15AF5645D0A36EBE060A642E953122B6C00F811280291E0F3B1EFE6D5F9EE0E9F0AAEE5EF596151523FB2131A761232064D05D7294257D4D307DEDC2u4j6J" TargetMode="External"/><Relationship Id="rId33" Type="http://schemas.openxmlformats.org/officeDocument/2006/relationships/hyperlink" Target="consultantplus://offline/ref=15AF5645D0A36EBE060A642E953122B6C00F81128028180F3115FE6D5F9EE0E9F0AAEE5EF596151523FB2036AA61232064D05D7294257D4D307DEDC2u4j6J" TargetMode="External"/><Relationship Id="rId38" Type="http://schemas.openxmlformats.org/officeDocument/2006/relationships/hyperlink" Target="consultantplus://offline/ref=15AF5645D0A36EBE060A642E953122B6C00F811280291E0F3B1EFE6D5F9EE0E9F0AAEE5EF596151523FB2137AB61232064D05D7294257D4D307DEDC2u4j6J" TargetMode="External"/><Relationship Id="rId46" Type="http://schemas.openxmlformats.org/officeDocument/2006/relationships/hyperlink" Target="consultantplus://offline/ref=15AF5645D0A36EBE060A642E953122B6C00F811280291E0F3B1EFE6D5F9EE0E9F0AAEE5EF596151523FB2136AD61232064D05D7294257D4D307DEDC2u4j6J" TargetMode="External"/><Relationship Id="rId59" Type="http://schemas.openxmlformats.org/officeDocument/2006/relationships/hyperlink" Target="consultantplus://offline/ref=15AF5645D0A36EBE060A642E953122B6C00F811280281C0E331EFE6D5F9EE0E9F0AAEE5EF596151523FB2137AA61232064D05D7294257D4D307DEDC2u4j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5848</Words>
  <Characters>33340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Проценкова Алёна Андреевна</dc:creator>
  <cp:lastModifiedBy>Проценкова Алёна Андреевна</cp:lastModifiedBy>
  <cp:revision>2</cp:revision>
  <dcterms:created xsi:type="dcterms:W3CDTF">2023-03-28T09:35:00Z</dcterms:created>
  <dcterms:modified xsi:type="dcterms:W3CDTF">2023-03-28T09:40:00Z</dcterms:modified>
</cp:coreProperties>
</file>